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70768D" w14:textId="12CDEF9C" w:rsidR="00794F5B" w:rsidRDefault="00794F5B" w:rsidP="00794F5B">
      <w:pPr>
        <w:jc w:val="center"/>
      </w:pPr>
      <w:r>
        <w:rPr>
          <w:noProof/>
        </w:rPr>
        <w:drawing>
          <wp:inline distT="0" distB="0" distL="0" distR="0" wp14:anchorId="1230D473" wp14:editId="24C502E5">
            <wp:extent cx="1162050" cy="925767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183" cy="95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6F0322" w14:textId="1365F928" w:rsidR="00794F5B" w:rsidRDefault="00724DCE" w:rsidP="00794F5B">
      <w:pPr>
        <w:jc w:val="center"/>
        <w:rPr>
          <w:b/>
          <w:bCs/>
        </w:rPr>
      </w:pPr>
      <w:r>
        <w:rPr>
          <w:b/>
          <w:bCs/>
        </w:rPr>
        <w:t xml:space="preserve">Cut Off Saw </w:t>
      </w:r>
      <w:r w:rsidR="00B228FB">
        <w:rPr>
          <w:b/>
          <w:bCs/>
        </w:rPr>
        <w:t>Cutting Tips</w:t>
      </w:r>
    </w:p>
    <w:p w14:paraId="42487A41" w14:textId="7186E64D" w:rsidR="00724DCE" w:rsidRDefault="00724DCE" w:rsidP="00794F5B">
      <w:pPr>
        <w:jc w:val="center"/>
        <w:rPr>
          <w:b/>
          <w:bCs/>
        </w:rPr>
      </w:pPr>
    </w:p>
    <w:p w14:paraId="63FC9254" w14:textId="77777777" w:rsidR="00B228FB" w:rsidRPr="00B228FB" w:rsidRDefault="00B228FB" w:rsidP="00B228F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B228FB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ICS Blount</w:t>
      </w:r>
    </w:p>
    <w:p w14:paraId="6B868BF6" w14:textId="77777777" w:rsidR="00B228FB" w:rsidRPr="00B228FB" w:rsidRDefault="00B228FB" w:rsidP="00B228F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B228FB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Making your first cut</w:t>
      </w:r>
    </w:p>
    <w:p w14:paraId="23B44857" w14:textId="77777777" w:rsidR="00B228FB" w:rsidRPr="00B228FB" w:rsidRDefault="00B228FB" w:rsidP="00B228FB">
      <w:pPr>
        <w:numPr>
          <w:ilvl w:val="0"/>
          <w:numId w:val="34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B228FB">
        <w:rPr>
          <w:rFonts w:ascii="Helvetica" w:eastAsia="Times New Roman" w:hAnsi="Helvetica" w:cs="Helvetica"/>
          <w:color w:val="666666"/>
          <w:sz w:val="21"/>
          <w:szCs w:val="21"/>
        </w:rPr>
        <w:t>Outline the cut with a permanent marker.</w:t>
      </w:r>
    </w:p>
    <w:p w14:paraId="564801B4" w14:textId="77777777" w:rsidR="00B228FB" w:rsidRPr="00B228FB" w:rsidRDefault="00B228FB" w:rsidP="00B228FB">
      <w:pPr>
        <w:numPr>
          <w:ilvl w:val="0"/>
          <w:numId w:val="34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B228FB">
        <w:rPr>
          <w:rFonts w:ascii="Helvetica" w:eastAsia="Times New Roman" w:hAnsi="Helvetica" w:cs="Helvetica"/>
          <w:color w:val="666666"/>
          <w:sz w:val="21"/>
          <w:szCs w:val="21"/>
        </w:rPr>
        <w:t>Start the saw and after a brief warm-up period, rev and hold the trigger on full throttle. Always use full throttle when cutting.</w:t>
      </w:r>
    </w:p>
    <w:p w14:paraId="237636E6" w14:textId="77777777" w:rsidR="00B228FB" w:rsidRPr="00B228FB" w:rsidRDefault="00B228FB" w:rsidP="00B228FB">
      <w:pPr>
        <w:numPr>
          <w:ilvl w:val="0"/>
          <w:numId w:val="34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B228FB">
        <w:rPr>
          <w:rFonts w:ascii="Helvetica" w:eastAsia="Times New Roman" w:hAnsi="Helvetica" w:cs="Helvetica"/>
          <w:color w:val="666666"/>
          <w:sz w:val="21"/>
          <w:szCs w:val="21"/>
        </w:rPr>
        <w:t>Carefully align the nose of the bar with the cut line, slowly touch the wall with the chain and plunge straight into the wall.</w:t>
      </w:r>
    </w:p>
    <w:p w14:paraId="0924ED99" w14:textId="77777777" w:rsidR="00B228FB" w:rsidRPr="00B228FB" w:rsidRDefault="00B228FB" w:rsidP="00B228FB">
      <w:pPr>
        <w:numPr>
          <w:ilvl w:val="0"/>
          <w:numId w:val="34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B228FB">
        <w:rPr>
          <w:rFonts w:ascii="Helvetica" w:eastAsia="Times New Roman" w:hAnsi="Helvetica" w:cs="Helvetica"/>
          <w:color w:val="666666"/>
          <w:sz w:val="21"/>
          <w:szCs w:val="21"/>
        </w:rPr>
        <w:t xml:space="preserve">Push hard enough so that the engine RPM drops 20 to 30%. If the chain is stalling in the cut, </w:t>
      </w:r>
      <w:proofErr w:type="gramStart"/>
      <w:r w:rsidRPr="00B228FB">
        <w:rPr>
          <w:rFonts w:ascii="Helvetica" w:eastAsia="Times New Roman" w:hAnsi="Helvetica" w:cs="Helvetica"/>
          <w:color w:val="666666"/>
          <w:sz w:val="21"/>
          <w:szCs w:val="21"/>
        </w:rPr>
        <w:t>you’re</w:t>
      </w:r>
      <w:proofErr w:type="gramEnd"/>
      <w:r w:rsidRPr="00B228FB">
        <w:rPr>
          <w:rFonts w:ascii="Helvetica" w:eastAsia="Times New Roman" w:hAnsi="Helvetica" w:cs="Helvetica"/>
          <w:color w:val="666666"/>
          <w:sz w:val="21"/>
          <w:szCs w:val="21"/>
        </w:rPr>
        <w:t xml:space="preserve"> pushing too hard. If there is </w:t>
      </w:r>
      <w:proofErr w:type="gramStart"/>
      <w:r w:rsidRPr="00B228FB">
        <w:rPr>
          <w:rFonts w:ascii="Helvetica" w:eastAsia="Times New Roman" w:hAnsi="Helvetica" w:cs="Helvetica"/>
          <w:color w:val="666666"/>
          <w:sz w:val="21"/>
          <w:szCs w:val="21"/>
        </w:rPr>
        <w:t>very little</w:t>
      </w:r>
      <w:proofErr w:type="gramEnd"/>
      <w:r w:rsidRPr="00B228FB">
        <w:rPr>
          <w:rFonts w:ascii="Helvetica" w:eastAsia="Times New Roman" w:hAnsi="Helvetica" w:cs="Helvetica"/>
          <w:color w:val="666666"/>
          <w:sz w:val="21"/>
          <w:szCs w:val="21"/>
        </w:rPr>
        <w:t xml:space="preserve"> difference between free running full RPM and the cutting RPM, you’re not pushing hard enough. Listen for the “sweet spot” and maintain that RPM throughout any cut.</w:t>
      </w:r>
    </w:p>
    <w:p w14:paraId="68BBCA77" w14:textId="77777777" w:rsidR="00B228FB" w:rsidRPr="00B228FB" w:rsidRDefault="00B228FB" w:rsidP="00B228FB">
      <w:pPr>
        <w:numPr>
          <w:ilvl w:val="0"/>
          <w:numId w:val="34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B228FB">
        <w:rPr>
          <w:rFonts w:ascii="Helvetica" w:eastAsia="Times New Roman" w:hAnsi="Helvetica" w:cs="Helvetica"/>
          <w:color w:val="666666"/>
          <w:sz w:val="21"/>
          <w:szCs w:val="21"/>
        </w:rPr>
        <w:t>Keep steady, firm pressure on the saw as the chain is cutting. This will prevent chain bounce and chattering and help extend diamond life. Minimize arm motions.</w:t>
      </w:r>
    </w:p>
    <w:p w14:paraId="075326CD" w14:textId="77777777" w:rsidR="00B228FB" w:rsidRPr="00B228FB" w:rsidRDefault="00B228FB" w:rsidP="00B228FB">
      <w:pPr>
        <w:numPr>
          <w:ilvl w:val="0"/>
          <w:numId w:val="34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B228FB">
        <w:rPr>
          <w:rFonts w:ascii="Helvetica" w:eastAsia="Times New Roman" w:hAnsi="Helvetica" w:cs="Helvetica"/>
          <w:color w:val="666666"/>
          <w:sz w:val="21"/>
          <w:szCs w:val="21"/>
        </w:rPr>
        <w:t xml:space="preserve">Use the </w:t>
      </w:r>
      <w:proofErr w:type="spellStart"/>
      <w:r w:rsidRPr="00B228FB">
        <w:rPr>
          <w:rFonts w:ascii="Helvetica" w:eastAsia="Times New Roman" w:hAnsi="Helvetica" w:cs="Helvetica"/>
          <w:color w:val="666666"/>
          <w:sz w:val="21"/>
          <w:szCs w:val="21"/>
        </w:rPr>
        <w:t>Wallwalker</w:t>
      </w:r>
      <w:proofErr w:type="spellEnd"/>
      <w:r w:rsidRPr="00B228FB">
        <w:rPr>
          <w:rFonts w:ascii="Helvetica" w:eastAsia="Times New Roman" w:hAnsi="Helvetica" w:cs="Helvetica"/>
          <w:color w:val="666666"/>
          <w:sz w:val="21"/>
          <w:szCs w:val="21"/>
        </w:rPr>
        <w:t xml:space="preserve">® to make cutting easier. Insert the point of the </w:t>
      </w:r>
      <w:proofErr w:type="spellStart"/>
      <w:r w:rsidRPr="00B228FB">
        <w:rPr>
          <w:rFonts w:ascii="Helvetica" w:eastAsia="Times New Roman" w:hAnsi="Helvetica" w:cs="Helvetica"/>
          <w:color w:val="666666"/>
          <w:sz w:val="21"/>
          <w:szCs w:val="21"/>
        </w:rPr>
        <w:t>Wallwalker</w:t>
      </w:r>
      <w:proofErr w:type="spellEnd"/>
      <w:r w:rsidRPr="00B228FB">
        <w:rPr>
          <w:rFonts w:ascii="Helvetica" w:eastAsia="Times New Roman" w:hAnsi="Helvetica" w:cs="Helvetica"/>
          <w:color w:val="666666"/>
          <w:sz w:val="21"/>
          <w:szCs w:val="21"/>
        </w:rPr>
        <w:t>® into the cut and pull up on the rear handle.</w:t>
      </w:r>
    </w:p>
    <w:p w14:paraId="1C044BB5" w14:textId="77777777" w:rsidR="00B228FB" w:rsidRPr="00B228FB" w:rsidRDefault="00B228FB" w:rsidP="00B228FB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B228FB">
        <w:rPr>
          <w:rFonts w:ascii="Helvetica" w:eastAsia="Times New Roman" w:hAnsi="Helvetica" w:cs="Helvetica"/>
          <w:b/>
          <w:bCs/>
          <w:color w:val="666666"/>
          <w:sz w:val="21"/>
          <w:szCs w:val="21"/>
          <w:bdr w:val="none" w:sz="0" w:space="0" w:color="auto" w:frame="1"/>
        </w:rPr>
        <w:t>Additional Cutting Tips:</w:t>
      </w:r>
    </w:p>
    <w:p w14:paraId="6BD9324C" w14:textId="77777777" w:rsidR="00B228FB" w:rsidRPr="00B228FB" w:rsidRDefault="00B228FB" w:rsidP="00B228FB">
      <w:pPr>
        <w:numPr>
          <w:ilvl w:val="0"/>
          <w:numId w:val="35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B228FB">
        <w:rPr>
          <w:rFonts w:ascii="Helvetica" w:eastAsia="Times New Roman" w:hAnsi="Helvetica" w:cs="Helvetica"/>
          <w:color w:val="666666"/>
          <w:sz w:val="21"/>
          <w:szCs w:val="21"/>
        </w:rPr>
        <w:t xml:space="preserve">For the straightest cuts use the “step cut” method. After outlining the cut, score the entire cut line approximately a half-inch deep using the nose of the bar. Next, deepen cut by about two inches. Then plunge all the way through and complete the cut using the </w:t>
      </w:r>
      <w:proofErr w:type="spellStart"/>
      <w:r w:rsidRPr="00B228FB">
        <w:rPr>
          <w:rFonts w:ascii="Helvetica" w:eastAsia="Times New Roman" w:hAnsi="Helvetica" w:cs="Helvetica"/>
          <w:color w:val="666666"/>
          <w:sz w:val="21"/>
          <w:szCs w:val="21"/>
        </w:rPr>
        <w:t>Wallwalker</w:t>
      </w:r>
      <w:proofErr w:type="spellEnd"/>
      <w:r w:rsidRPr="00B228FB">
        <w:rPr>
          <w:rFonts w:ascii="Helvetica" w:eastAsia="Times New Roman" w:hAnsi="Helvetica" w:cs="Helvetica"/>
          <w:color w:val="666666"/>
          <w:sz w:val="21"/>
          <w:szCs w:val="21"/>
        </w:rPr>
        <w:t>® as a lever.</w:t>
      </w:r>
    </w:p>
    <w:p w14:paraId="066B7BC2" w14:textId="77777777" w:rsidR="00B228FB" w:rsidRPr="00B228FB" w:rsidRDefault="00B228FB" w:rsidP="00B228FB">
      <w:pPr>
        <w:numPr>
          <w:ilvl w:val="0"/>
          <w:numId w:val="35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B228FB">
        <w:rPr>
          <w:rFonts w:ascii="Helvetica" w:eastAsia="Times New Roman" w:hAnsi="Helvetica" w:cs="Helvetica"/>
          <w:color w:val="666666"/>
          <w:sz w:val="21"/>
          <w:szCs w:val="21"/>
        </w:rPr>
        <w:t xml:space="preserve">Plunge cut instead of starting on top of a wall. Plunge cutting generally results in a straighter start. If the cut </w:t>
      </w:r>
      <w:proofErr w:type="gramStart"/>
      <w:r w:rsidRPr="00B228FB">
        <w:rPr>
          <w:rFonts w:ascii="Helvetica" w:eastAsia="Times New Roman" w:hAnsi="Helvetica" w:cs="Helvetica"/>
          <w:color w:val="666666"/>
          <w:sz w:val="21"/>
          <w:szCs w:val="21"/>
        </w:rPr>
        <w:t>doesn’t</w:t>
      </w:r>
      <w:proofErr w:type="gramEnd"/>
      <w:r w:rsidRPr="00B228FB">
        <w:rPr>
          <w:rFonts w:ascii="Helvetica" w:eastAsia="Times New Roman" w:hAnsi="Helvetica" w:cs="Helvetica"/>
          <w:color w:val="666666"/>
          <w:sz w:val="21"/>
          <w:szCs w:val="21"/>
        </w:rPr>
        <w:t xml:space="preserve"> start straight, it will not finish straight. Also, plunging is the fastest and easiest mode of cutting.</w:t>
      </w:r>
    </w:p>
    <w:p w14:paraId="6477758D" w14:textId="77777777" w:rsidR="00B228FB" w:rsidRPr="00B228FB" w:rsidRDefault="00B228FB" w:rsidP="00B228FB">
      <w:pPr>
        <w:numPr>
          <w:ilvl w:val="0"/>
          <w:numId w:val="35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B228FB">
        <w:rPr>
          <w:rFonts w:ascii="Helvetica" w:eastAsia="Times New Roman" w:hAnsi="Helvetica" w:cs="Helvetica"/>
          <w:color w:val="666666"/>
          <w:sz w:val="21"/>
          <w:szCs w:val="21"/>
        </w:rPr>
        <w:t xml:space="preserve">When cutting heavy rebar . . .slowly “rock” the saw over the rebar so that </w:t>
      </w:r>
      <w:proofErr w:type="gramStart"/>
      <w:r w:rsidRPr="00B228FB">
        <w:rPr>
          <w:rFonts w:ascii="Helvetica" w:eastAsia="Times New Roman" w:hAnsi="Helvetica" w:cs="Helvetica"/>
          <w:color w:val="666666"/>
          <w:sz w:val="21"/>
          <w:szCs w:val="21"/>
        </w:rPr>
        <w:t>you’re</w:t>
      </w:r>
      <w:proofErr w:type="gramEnd"/>
      <w:r w:rsidRPr="00B228FB">
        <w:rPr>
          <w:rFonts w:ascii="Helvetica" w:eastAsia="Times New Roman" w:hAnsi="Helvetica" w:cs="Helvetica"/>
          <w:color w:val="666666"/>
          <w:sz w:val="21"/>
          <w:szCs w:val="21"/>
        </w:rPr>
        <w:t xml:space="preserve"> always cutting concrete as well as steel. This will help keep the diamonds exposed. Also, expect less chain life when cutting heavy rebar.</w:t>
      </w:r>
    </w:p>
    <w:p w14:paraId="55E58547" w14:textId="77777777" w:rsidR="00B228FB" w:rsidRPr="00B228FB" w:rsidRDefault="00B228FB" w:rsidP="00B228FB">
      <w:pPr>
        <w:numPr>
          <w:ilvl w:val="0"/>
          <w:numId w:val="35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B228FB">
        <w:rPr>
          <w:rFonts w:ascii="Helvetica" w:eastAsia="Times New Roman" w:hAnsi="Helvetica" w:cs="Helvetica"/>
          <w:color w:val="666666"/>
          <w:sz w:val="21"/>
          <w:szCs w:val="21"/>
        </w:rPr>
        <w:lastRenderedPageBreak/>
        <w:t>Maintain proper chain tension. The tensioning rule of thumb for a chain-based cut-off saw is: “The chain should be tight but must be able to be pulled around the bar by hand” (see Chain Tensioning tip sheet).</w:t>
      </w:r>
    </w:p>
    <w:p w14:paraId="6136D393" w14:textId="77777777" w:rsidR="00B228FB" w:rsidRPr="00B228FB" w:rsidRDefault="00B228FB" w:rsidP="00B228FB">
      <w:pPr>
        <w:numPr>
          <w:ilvl w:val="0"/>
          <w:numId w:val="35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B228FB">
        <w:rPr>
          <w:rFonts w:ascii="Helvetica" w:eastAsia="Times New Roman" w:hAnsi="Helvetica" w:cs="Helvetica"/>
          <w:color w:val="666666"/>
          <w:sz w:val="21"/>
          <w:szCs w:val="21"/>
        </w:rPr>
        <w:t>If the saw begins to cut consistently crooked, turn the guide bar over and use the other side. If problem persists, dress the worn rails with belt grinder. Note: The normal life of a guide bar is 2 to 3 chains. Heavy rebar can shorten bar life.</w:t>
      </w:r>
    </w:p>
    <w:p w14:paraId="0F5FA5FE" w14:textId="77777777" w:rsidR="00B228FB" w:rsidRPr="00B228FB" w:rsidRDefault="00B228FB" w:rsidP="00B228FB">
      <w:pPr>
        <w:numPr>
          <w:ilvl w:val="0"/>
          <w:numId w:val="35"/>
        </w:numPr>
        <w:spacing w:after="0" w:line="390" w:lineRule="atLeast"/>
        <w:textAlignment w:val="baseline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B228FB">
        <w:rPr>
          <w:rFonts w:ascii="Helvetica" w:eastAsia="Times New Roman" w:hAnsi="Helvetica" w:cs="Helvetica"/>
          <w:color w:val="666666"/>
          <w:sz w:val="21"/>
          <w:szCs w:val="21"/>
        </w:rPr>
        <w:t>When using a new chain, it may be necessary to “open up” the diamonds. To do this, make a few cuts into an abrasive material like a cinder block. Opening the diamonds will increase the cutting speed.</w:t>
      </w:r>
    </w:p>
    <w:p w14:paraId="5F3E1E3E" w14:textId="77777777" w:rsidR="00724DCE" w:rsidRPr="00794F5B" w:rsidRDefault="00724DCE" w:rsidP="00794F5B">
      <w:pPr>
        <w:jc w:val="center"/>
        <w:rPr>
          <w:b/>
          <w:bCs/>
        </w:rPr>
      </w:pPr>
    </w:p>
    <w:sectPr w:rsidR="00724DCE" w:rsidRPr="00794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12502"/>
    <w:multiLevelType w:val="multilevel"/>
    <w:tmpl w:val="F4FC2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7686293"/>
    <w:multiLevelType w:val="multilevel"/>
    <w:tmpl w:val="C320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015177"/>
    <w:multiLevelType w:val="multilevel"/>
    <w:tmpl w:val="2138A4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9BC165A"/>
    <w:multiLevelType w:val="multilevel"/>
    <w:tmpl w:val="65A25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F63D1E"/>
    <w:multiLevelType w:val="multilevel"/>
    <w:tmpl w:val="CC16E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38E620B"/>
    <w:multiLevelType w:val="multilevel"/>
    <w:tmpl w:val="1FB26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4F5425B"/>
    <w:multiLevelType w:val="multilevel"/>
    <w:tmpl w:val="C736F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8B63750"/>
    <w:multiLevelType w:val="multilevel"/>
    <w:tmpl w:val="4A201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95F79FD"/>
    <w:multiLevelType w:val="multilevel"/>
    <w:tmpl w:val="745A2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BEA1C5D"/>
    <w:multiLevelType w:val="multilevel"/>
    <w:tmpl w:val="B3A4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E90680"/>
    <w:multiLevelType w:val="multilevel"/>
    <w:tmpl w:val="FFCC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767AE1"/>
    <w:multiLevelType w:val="multilevel"/>
    <w:tmpl w:val="D1FC6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4CF4672"/>
    <w:multiLevelType w:val="multilevel"/>
    <w:tmpl w:val="8E56E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2A2350"/>
    <w:multiLevelType w:val="multilevel"/>
    <w:tmpl w:val="E4D0A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39D4210"/>
    <w:multiLevelType w:val="multilevel"/>
    <w:tmpl w:val="364AFF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98554E"/>
    <w:multiLevelType w:val="multilevel"/>
    <w:tmpl w:val="CED0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8034F9"/>
    <w:multiLevelType w:val="multilevel"/>
    <w:tmpl w:val="FADE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E6B4231"/>
    <w:multiLevelType w:val="multilevel"/>
    <w:tmpl w:val="1460E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F351181"/>
    <w:multiLevelType w:val="multilevel"/>
    <w:tmpl w:val="4D54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15A6DD9"/>
    <w:multiLevelType w:val="multilevel"/>
    <w:tmpl w:val="DEA01E4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C32B6C"/>
    <w:multiLevelType w:val="multilevel"/>
    <w:tmpl w:val="2B44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453F53B3"/>
    <w:multiLevelType w:val="multilevel"/>
    <w:tmpl w:val="606A4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65C0ADF"/>
    <w:multiLevelType w:val="multilevel"/>
    <w:tmpl w:val="5B6E2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9824AC9"/>
    <w:multiLevelType w:val="multilevel"/>
    <w:tmpl w:val="882CA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001E34"/>
    <w:multiLevelType w:val="multilevel"/>
    <w:tmpl w:val="AE602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776059A"/>
    <w:multiLevelType w:val="multilevel"/>
    <w:tmpl w:val="3522C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7E77BBD"/>
    <w:multiLevelType w:val="multilevel"/>
    <w:tmpl w:val="9672F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D4F6042"/>
    <w:multiLevelType w:val="multilevel"/>
    <w:tmpl w:val="213EC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626F2B"/>
    <w:multiLevelType w:val="multilevel"/>
    <w:tmpl w:val="07B632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0C0738"/>
    <w:multiLevelType w:val="multilevel"/>
    <w:tmpl w:val="4D9CE4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8A60026"/>
    <w:multiLevelType w:val="multilevel"/>
    <w:tmpl w:val="C5FA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74C922EB"/>
    <w:multiLevelType w:val="multilevel"/>
    <w:tmpl w:val="AA086D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225B08"/>
    <w:multiLevelType w:val="multilevel"/>
    <w:tmpl w:val="1CDEF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97840B2"/>
    <w:multiLevelType w:val="multilevel"/>
    <w:tmpl w:val="36885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7FF9571F"/>
    <w:multiLevelType w:val="multilevel"/>
    <w:tmpl w:val="F17E0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30"/>
  </w:num>
  <w:num w:numId="4">
    <w:abstractNumId w:val="17"/>
  </w:num>
  <w:num w:numId="5">
    <w:abstractNumId w:val="20"/>
  </w:num>
  <w:num w:numId="6">
    <w:abstractNumId w:val="26"/>
  </w:num>
  <w:num w:numId="7">
    <w:abstractNumId w:val="8"/>
  </w:num>
  <w:num w:numId="8">
    <w:abstractNumId w:val="18"/>
  </w:num>
  <w:num w:numId="9">
    <w:abstractNumId w:val="21"/>
  </w:num>
  <w:num w:numId="10">
    <w:abstractNumId w:val="1"/>
  </w:num>
  <w:num w:numId="11">
    <w:abstractNumId w:val="7"/>
  </w:num>
  <w:num w:numId="12">
    <w:abstractNumId w:val="22"/>
  </w:num>
  <w:num w:numId="13">
    <w:abstractNumId w:val="16"/>
  </w:num>
  <w:num w:numId="14">
    <w:abstractNumId w:val="25"/>
  </w:num>
  <w:num w:numId="15">
    <w:abstractNumId w:val="0"/>
  </w:num>
  <w:num w:numId="16">
    <w:abstractNumId w:val="11"/>
  </w:num>
  <w:num w:numId="17">
    <w:abstractNumId w:val="15"/>
  </w:num>
  <w:num w:numId="18">
    <w:abstractNumId w:val="13"/>
  </w:num>
  <w:num w:numId="19">
    <w:abstractNumId w:val="10"/>
  </w:num>
  <w:num w:numId="20">
    <w:abstractNumId w:val="2"/>
  </w:num>
  <w:num w:numId="21">
    <w:abstractNumId w:val="12"/>
  </w:num>
  <w:num w:numId="22">
    <w:abstractNumId w:val="9"/>
  </w:num>
  <w:num w:numId="23">
    <w:abstractNumId w:val="29"/>
  </w:num>
  <w:num w:numId="24">
    <w:abstractNumId w:val="32"/>
  </w:num>
  <w:num w:numId="25">
    <w:abstractNumId w:val="31"/>
  </w:num>
  <w:num w:numId="26">
    <w:abstractNumId w:val="27"/>
  </w:num>
  <w:num w:numId="27">
    <w:abstractNumId w:val="14"/>
  </w:num>
  <w:num w:numId="28">
    <w:abstractNumId w:val="33"/>
  </w:num>
  <w:num w:numId="29">
    <w:abstractNumId w:val="19"/>
  </w:num>
  <w:num w:numId="30">
    <w:abstractNumId w:val="24"/>
  </w:num>
  <w:num w:numId="31">
    <w:abstractNumId w:val="28"/>
  </w:num>
  <w:num w:numId="32">
    <w:abstractNumId w:val="4"/>
  </w:num>
  <w:num w:numId="33">
    <w:abstractNumId w:val="23"/>
  </w:num>
  <w:num w:numId="34">
    <w:abstractNumId w:val="34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F5B"/>
    <w:rsid w:val="00354B0D"/>
    <w:rsid w:val="003C09E5"/>
    <w:rsid w:val="00402C6F"/>
    <w:rsid w:val="00552C37"/>
    <w:rsid w:val="00724DCE"/>
    <w:rsid w:val="00794F5B"/>
    <w:rsid w:val="00A80DAB"/>
    <w:rsid w:val="00B228FB"/>
    <w:rsid w:val="00EB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F37632"/>
  <w15:chartTrackingRefBased/>
  <w15:docId w15:val="{BEA4205D-1713-4D58-A035-FE42754C3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94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4F5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C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C09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Nemeroff</dc:creator>
  <cp:keywords/>
  <dc:description/>
  <cp:lastModifiedBy>Lisa Nemeroff</cp:lastModifiedBy>
  <cp:revision>2</cp:revision>
  <dcterms:created xsi:type="dcterms:W3CDTF">2021-02-26T15:58:00Z</dcterms:created>
  <dcterms:modified xsi:type="dcterms:W3CDTF">2021-02-26T15:58:00Z</dcterms:modified>
</cp:coreProperties>
</file>